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D4" w:rsidRDefault="007A02D4" w:rsidP="003E6D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533D" w:rsidRDefault="0075533D" w:rsidP="003E6D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533D" w:rsidRDefault="0075533D" w:rsidP="003E6D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533D" w:rsidRDefault="0075533D" w:rsidP="003E6D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533D" w:rsidRDefault="0075533D" w:rsidP="003E6D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533D" w:rsidRDefault="0075533D" w:rsidP="003E6D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533D" w:rsidRDefault="0075533D" w:rsidP="003E6D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533D" w:rsidRDefault="0075533D" w:rsidP="003E6D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6D9B" w:rsidRDefault="003E6D9B" w:rsidP="003E6D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6D9B" w:rsidRDefault="003E6D9B" w:rsidP="003E6D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6D9B" w:rsidRDefault="003E6D9B" w:rsidP="003E6D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6D9B" w:rsidRDefault="003E6D9B" w:rsidP="003E6D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6D9B" w:rsidRDefault="003E6D9B" w:rsidP="003E6D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6D9B" w:rsidRPr="0018504B" w:rsidRDefault="003E6D9B" w:rsidP="003E6D9B">
      <w:pPr>
        <w:spacing w:after="0"/>
        <w:rPr>
          <w:rFonts w:ascii="PT Astra Serif" w:hAnsi="PT Astra Serif" w:cs="Times New Roman"/>
          <w:sz w:val="24"/>
          <w:szCs w:val="24"/>
        </w:rPr>
      </w:pPr>
      <w:bookmarkStart w:id="0" w:name="_GoBack"/>
      <w:r w:rsidRPr="0018504B">
        <w:rPr>
          <w:rFonts w:ascii="PT Astra Serif" w:hAnsi="PT Astra Serif" w:cs="Times New Roman"/>
          <w:sz w:val="24"/>
          <w:szCs w:val="24"/>
        </w:rPr>
        <w:t xml:space="preserve">Об утверждении Порядка сбора и обмена </w:t>
      </w:r>
    </w:p>
    <w:p w:rsidR="003E6D9B" w:rsidRPr="0018504B" w:rsidRDefault="003E6D9B" w:rsidP="003E6D9B">
      <w:pPr>
        <w:spacing w:after="0"/>
        <w:rPr>
          <w:rFonts w:ascii="PT Astra Serif" w:hAnsi="PT Astra Serif" w:cs="Times New Roman"/>
          <w:sz w:val="24"/>
          <w:szCs w:val="24"/>
        </w:rPr>
      </w:pPr>
      <w:r w:rsidRPr="0018504B">
        <w:rPr>
          <w:rFonts w:ascii="PT Astra Serif" w:hAnsi="PT Astra Serif" w:cs="Times New Roman"/>
          <w:sz w:val="24"/>
          <w:szCs w:val="24"/>
        </w:rPr>
        <w:t xml:space="preserve">информацией в области защиты населения </w:t>
      </w:r>
    </w:p>
    <w:p w:rsidR="00BD372C" w:rsidRPr="0018504B" w:rsidRDefault="003E6D9B" w:rsidP="00BD372C">
      <w:pPr>
        <w:spacing w:after="0"/>
        <w:rPr>
          <w:rFonts w:ascii="PT Astra Serif" w:hAnsi="PT Astra Serif" w:cs="Times New Roman"/>
          <w:sz w:val="24"/>
          <w:szCs w:val="24"/>
        </w:rPr>
      </w:pPr>
      <w:r w:rsidRPr="0018504B">
        <w:rPr>
          <w:rFonts w:ascii="PT Astra Serif" w:hAnsi="PT Astra Serif" w:cs="Times New Roman"/>
          <w:sz w:val="24"/>
          <w:szCs w:val="24"/>
        </w:rPr>
        <w:t>и территори</w:t>
      </w:r>
      <w:r w:rsidR="00BD372C" w:rsidRPr="0018504B">
        <w:rPr>
          <w:rFonts w:ascii="PT Astra Serif" w:hAnsi="PT Astra Serif" w:cs="Times New Roman"/>
          <w:sz w:val="24"/>
          <w:szCs w:val="24"/>
        </w:rPr>
        <w:t>и</w:t>
      </w:r>
      <w:r w:rsidRPr="0018504B">
        <w:rPr>
          <w:rFonts w:ascii="PT Astra Serif" w:hAnsi="PT Astra Serif" w:cs="Times New Roman"/>
          <w:sz w:val="24"/>
          <w:szCs w:val="24"/>
        </w:rPr>
        <w:t xml:space="preserve"> </w:t>
      </w:r>
      <w:r w:rsidR="00BD372C" w:rsidRPr="0018504B"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</w:p>
    <w:p w:rsidR="003E6D9B" w:rsidRPr="0018504B" w:rsidRDefault="00BD372C" w:rsidP="003E6D9B">
      <w:pPr>
        <w:spacing w:after="0"/>
        <w:rPr>
          <w:rFonts w:ascii="PT Astra Serif" w:hAnsi="PT Astra Serif" w:cs="Times New Roman"/>
          <w:sz w:val="24"/>
          <w:szCs w:val="24"/>
        </w:rPr>
      </w:pPr>
      <w:r w:rsidRPr="0018504B">
        <w:rPr>
          <w:rFonts w:ascii="PT Astra Serif" w:hAnsi="PT Astra Serif" w:cs="Times New Roman"/>
          <w:sz w:val="24"/>
          <w:szCs w:val="24"/>
        </w:rPr>
        <w:t xml:space="preserve">город Тула </w:t>
      </w:r>
      <w:r w:rsidR="003E6D9B" w:rsidRPr="0018504B">
        <w:rPr>
          <w:rFonts w:ascii="PT Astra Serif" w:hAnsi="PT Astra Serif" w:cs="Times New Roman"/>
          <w:sz w:val="24"/>
          <w:szCs w:val="24"/>
        </w:rPr>
        <w:t xml:space="preserve">от чрезвычайных ситуаций </w:t>
      </w:r>
    </w:p>
    <w:p w:rsidR="003E6D9B" w:rsidRPr="0018504B" w:rsidRDefault="003E6D9B" w:rsidP="003E6D9B">
      <w:pPr>
        <w:spacing w:after="0"/>
        <w:rPr>
          <w:rFonts w:ascii="PT Astra Serif" w:hAnsi="PT Astra Serif" w:cs="Times New Roman"/>
          <w:sz w:val="24"/>
          <w:szCs w:val="24"/>
        </w:rPr>
      </w:pPr>
      <w:r w:rsidRPr="0018504B">
        <w:rPr>
          <w:rFonts w:ascii="PT Astra Serif" w:hAnsi="PT Astra Serif" w:cs="Times New Roman"/>
          <w:sz w:val="24"/>
          <w:szCs w:val="24"/>
        </w:rPr>
        <w:t>природного и техногенного характера</w:t>
      </w:r>
    </w:p>
    <w:p w:rsidR="003E6D9B" w:rsidRPr="0018504B" w:rsidRDefault="003E6D9B" w:rsidP="003E6D9B">
      <w:pPr>
        <w:spacing w:after="0"/>
        <w:rPr>
          <w:rFonts w:ascii="PT Astra Serif" w:hAnsi="PT Astra Serif" w:cs="Times New Roman"/>
          <w:sz w:val="24"/>
          <w:szCs w:val="24"/>
        </w:rPr>
      </w:pPr>
    </w:p>
    <w:p w:rsidR="003E6D9B" w:rsidRPr="0018504B" w:rsidRDefault="003E6D9B" w:rsidP="003E6D9B">
      <w:pPr>
        <w:spacing w:after="0"/>
        <w:rPr>
          <w:rFonts w:ascii="PT Astra Serif" w:hAnsi="PT Astra Serif" w:cs="Times New Roman"/>
          <w:sz w:val="24"/>
          <w:szCs w:val="24"/>
        </w:rPr>
      </w:pPr>
    </w:p>
    <w:p w:rsidR="003E6D9B" w:rsidRPr="0018504B" w:rsidRDefault="003E6D9B" w:rsidP="003E6D9B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18504B">
        <w:rPr>
          <w:rFonts w:ascii="PT Astra Serif" w:hAnsi="PT Astra Serif" w:cs="Times New Roman"/>
          <w:sz w:val="24"/>
          <w:szCs w:val="24"/>
        </w:rPr>
        <w:t>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</w:t>
      </w:r>
      <w:r w:rsidR="00EB5933" w:rsidRPr="0018504B">
        <w:rPr>
          <w:rFonts w:ascii="PT Astra Serif" w:hAnsi="PT Astra Serif" w:cs="Times New Roman"/>
          <w:sz w:val="24"/>
          <w:szCs w:val="24"/>
        </w:rPr>
        <w:t xml:space="preserve"> </w:t>
      </w:r>
      <w:r w:rsidRPr="0018504B">
        <w:rPr>
          <w:rFonts w:ascii="PT Astra Serif" w:hAnsi="PT Astra Serif" w:cs="Times New Roman"/>
          <w:sz w:val="24"/>
          <w:szCs w:val="24"/>
        </w:rPr>
        <w:t xml:space="preserve">от 24 марта 1997 года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постановлением Правительства Российской Федерации </w:t>
      </w:r>
      <w:hyperlink r:id="rId5" w:history="1">
        <w:r w:rsidRPr="0018504B">
          <w:rPr>
            <w:rFonts w:ascii="PT Astra Serif" w:hAnsi="PT Astra Serif" w:cs="Times New Roman"/>
            <w:sz w:val="24"/>
            <w:szCs w:val="24"/>
          </w:rPr>
          <w:t>от</w:t>
        </w:r>
        <w:proofErr w:type="gramEnd"/>
        <w:r w:rsidRPr="0018504B">
          <w:rPr>
            <w:rFonts w:ascii="PT Astra Serif" w:hAnsi="PT Astra Serif" w:cs="Times New Roman"/>
            <w:sz w:val="24"/>
            <w:szCs w:val="24"/>
          </w:rPr>
          <w:t xml:space="preserve"> </w:t>
        </w:r>
        <w:proofErr w:type="gramStart"/>
        <w:r w:rsidRPr="0018504B">
          <w:rPr>
            <w:rFonts w:ascii="PT Astra Serif" w:hAnsi="PT Astra Serif" w:cs="Times New Roman"/>
            <w:sz w:val="24"/>
            <w:szCs w:val="24"/>
          </w:rPr>
          <w:t>30 декабря 2003 года № 794 «О единой государственной системе предупреждения и ликвидации чрезвычайных ситуаций»</w:t>
        </w:r>
      </w:hyperlink>
      <w:r w:rsidRPr="0018504B">
        <w:rPr>
          <w:rFonts w:ascii="PT Astra Serif" w:hAnsi="PT Astra Serif" w:cs="Times New Roman"/>
          <w:sz w:val="24"/>
          <w:szCs w:val="24"/>
        </w:rPr>
        <w:t xml:space="preserve">, приказами Министерства Российской Федерации по делам гражданской обороны, чрезвычайным ситуациям и ликвидации последствий стихийных бедствий </w:t>
      </w:r>
      <w:hyperlink r:id="rId6" w:history="1">
        <w:r w:rsidRPr="0018504B">
          <w:rPr>
            <w:rFonts w:ascii="PT Astra Serif" w:hAnsi="PT Astra Serif" w:cs="Times New Roman"/>
            <w:sz w:val="24"/>
            <w:szCs w:val="24"/>
          </w:rPr>
          <w:t>от 11 января 2021 года № 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</w:t>
        </w:r>
      </w:hyperlink>
      <w:r w:rsidRPr="0018504B">
        <w:rPr>
          <w:rFonts w:ascii="PT Astra Serif" w:hAnsi="PT Astra Serif" w:cs="Times New Roman"/>
          <w:sz w:val="24"/>
          <w:szCs w:val="24"/>
        </w:rPr>
        <w:t xml:space="preserve">, </w:t>
      </w:r>
      <w:hyperlink r:id="rId7" w:history="1">
        <w:r w:rsidRPr="0018504B">
          <w:rPr>
            <w:rFonts w:ascii="PT Astra Serif" w:hAnsi="PT Astra Serif" w:cs="Times New Roman"/>
            <w:sz w:val="24"/>
            <w:szCs w:val="24"/>
          </w:rPr>
          <w:t>от 5 июля</w:t>
        </w:r>
        <w:proofErr w:type="gramEnd"/>
        <w:r w:rsidRPr="0018504B">
          <w:rPr>
            <w:rFonts w:ascii="PT Astra Serif" w:hAnsi="PT Astra Serif" w:cs="Times New Roman"/>
            <w:sz w:val="24"/>
            <w:szCs w:val="24"/>
          </w:rPr>
          <w:t xml:space="preserve"> </w:t>
        </w:r>
        <w:proofErr w:type="gramStart"/>
        <w:r w:rsidRPr="0018504B">
          <w:rPr>
            <w:rFonts w:ascii="PT Astra Serif" w:hAnsi="PT Astra Serif" w:cs="Times New Roman"/>
            <w:sz w:val="24"/>
            <w:szCs w:val="24"/>
          </w:rPr>
          <w:t>2021 года № 429 «Об установлении критериев информации о чрезвычайных ситуациях природного и техногенного характера»</w:t>
        </w:r>
      </w:hyperlink>
      <w:r w:rsidRPr="0018504B">
        <w:rPr>
          <w:rFonts w:ascii="PT Astra Serif" w:hAnsi="PT Astra Serif" w:cs="Times New Roman"/>
          <w:sz w:val="24"/>
          <w:szCs w:val="24"/>
        </w:rPr>
        <w:t xml:space="preserve">, </w:t>
      </w:r>
      <w:hyperlink r:id="rId8" w:history="1">
        <w:r w:rsidRPr="0018504B">
          <w:rPr>
            <w:rFonts w:ascii="PT Astra Serif" w:hAnsi="PT Astra Serif" w:cs="Times New Roman"/>
            <w:sz w:val="24"/>
            <w:szCs w:val="24"/>
          </w:rPr>
          <w:t>от 26 августа 2009 года № 496 «Об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ситуаций»</w:t>
        </w:r>
      </w:hyperlink>
      <w:r w:rsidRPr="0018504B">
        <w:rPr>
          <w:rFonts w:ascii="PT Astra Serif" w:hAnsi="PT Astra Serif" w:cs="Times New Roman"/>
          <w:sz w:val="24"/>
          <w:szCs w:val="24"/>
        </w:rPr>
        <w:t>, постановлением Правительства Тульской обла</w:t>
      </w:r>
      <w:r w:rsidR="00E02C8F" w:rsidRPr="0018504B">
        <w:rPr>
          <w:rFonts w:ascii="PT Astra Serif" w:hAnsi="PT Astra Serif" w:cs="Times New Roman"/>
          <w:sz w:val="24"/>
          <w:szCs w:val="24"/>
        </w:rPr>
        <w:t>сти от 23 августа 2012 года № 45</w:t>
      </w:r>
      <w:r w:rsidRPr="0018504B">
        <w:rPr>
          <w:rFonts w:ascii="PT Astra Serif" w:hAnsi="PT Astra Serif" w:cs="Times New Roman"/>
          <w:sz w:val="24"/>
          <w:szCs w:val="24"/>
        </w:rPr>
        <w:t>5 «О порядке сбора и обмена информацией в области защиты населения и</w:t>
      </w:r>
      <w:proofErr w:type="gramEnd"/>
      <w:r w:rsidRPr="0018504B">
        <w:rPr>
          <w:rFonts w:ascii="PT Astra Serif" w:hAnsi="PT Astra Serif" w:cs="Times New Roman"/>
          <w:sz w:val="24"/>
          <w:szCs w:val="24"/>
        </w:rPr>
        <w:t xml:space="preserve"> территорий от чрезвычайных ситуаций природного и техногенного характера в Тульской области», на основании </w:t>
      </w:r>
      <w:r w:rsidR="0029539C" w:rsidRPr="0018504B">
        <w:rPr>
          <w:rFonts w:ascii="PT Astra Serif" w:hAnsi="PT Astra Serif"/>
          <w:sz w:val="24"/>
          <w:szCs w:val="24"/>
        </w:rPr>
        <w:t>Устава муниципального образования городской округ город Тула</w:t>
      </w:r>
      <w:r w:rsidRPr="0018504B">
        <w:rPr>
          <w:rFonts w:ascii="PT Astra Serif" w:hAnsi="PT Astra Serif" w:cs="Times New Roman"/>
          <w:sz w:val="24"/>
          <w:szCs w:val="24"/>
        </w:rPr>
        <w:t>, администрация города Тулы</w:t>
      </w:r>
      <w:r w:rsidR="00480FB7" w:rsidRPr="0018504B">
        <w:rPr>
          <w:rFonts w:ascii="PT Astra Serif" w:hAnsi="PT Astra Serif" w:cs="Times New Roman"/>
          <w:sz w:val="24"/>
          <w:szCs w:val="24"/>
        </w:rPr>
        <w:t xml:space="preserve"> ПОСТАНОВЛЯЕТ:</w:t>
      </w:r>
      <w:r w:rsidR="002B62AF" w:rsidRPr="0018504B">
        <w:rPr>
          <w:rFonts w:ascii="PT Astra Serif" w:hAnsi="PT Astra Serif" w:cs="Times New Roman"/>
          <w:sz w:val="24"/>
          <w:szCs w:val="24"/>
        </w:rPr>
        <w:t xml:space="preserve"> </w:t>
      </w:r>
    </w:p>
    <w:p w:rsidR="00480FB7" w:rsidRPr="0018504B" w:rsidRDefault="00480FB7" w:rsidP="00480FB7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18504B">
        <w:rPr>
          <w:rFonts w:ascii="PT Astra Serif" w:hAnsi="PT Astra Serif" w:cs="Times New Roman"/>
          <w:sz w:val="24"/>
          <w:szCs w:val="24"/>
        </w:rPr>
        <w:t>1. Утвердить Поряд</w:t>
      </w:r>
      <w:r w:rsidR="002B62AF" w:rsidRPr="0018504B">
        <w:rPr>
          <w:rFonts w:ascii="PT Astra Serif" w:hAnsi="PT Astra Serif" w:cs="Times New Roman"/>
          <w:sz w:val="24"/>
          <w:szCs w:val="24"/>
        </w:rPr>
        <w:t>о</w:t>
      </w:r>
      <w:r w:rsidRPr="0018504B">
        <w:rPr>
          <w:rFonts w:ascii="PT Astra Serif" w:hAnsi="PT Astra Serif" w:cs="Times New Roman"/>
          <w:sz w:val="24"/>
          <w:szCs w:val="24"/>
        </w:rPr>
        <w:t>к сбора и обмена информацией в области защиты населения и территори</w:t>
      </w:r>
      <w:r w:rsidR="00BD372C" w:rsidRPr="0018504B">
        <w:rPr>
          <w:rFonts w:ascii="PT Astra Serif" w:hAnsi="PT Astra Serif" w:cs="Times New Roman"/>
          <w:sz w:val="24"/>
          <w:szCs w:val="24"/>
        </w:rPr>
        <w:t>и</w:t>
      </w:r>
      <w:r w:rsidRPr="0018504B">
        <w:rPr>
          <w:rFonts w:ascii="PT Astra Serif" w:hAnsi="PT Astra Serif" w:cs="Times New Roman"/>
          <w:sz w:val="24"/>
          <w:szCs w:val="24"/>
        </w:rPr>
        <w:t xml:space="preserve"> </w:t>
      </w:r>
      <w:r w:rsidR="00BD372C" w:rsidRPr="0018504B">
        <w:rPr>
          <w:rFonts w:ascii="PT Astra Serif" w:hAnsi="PT Astra Serif" w:cs="Times New Roman"/>
          <w:sz w:val="24"/>
          <w:szCs w:val="24"/>
        </w:rPr>
        <w:t xml:space="preserve">муниципального образовании город Тула </w:t>
      </w:r>
      <w:r w:rsidRPr="0018504B">
        <w:rPr>
          <w:rFonts w:ascii="PT Astra Serif" w:hAnsi="PT Astra Serif" w:cs="Times New Roman"/>
          <w:sz w:val="24"/>
          <w:szCs w:val="24"/>
        </w:rPr>
        <w:t xml:space="preserve">от чрезвычайных ситуаций природного и техногенного характера </w:t>
      </w:r>
      <w:r w:rsidR="003C22CC" w:rsidRPr="0018504B">
        <w:rPr>
          <w:rFonts w:ascii="PT Astra Serif" w:hAnsi="PT Astra Serif" w:cs="Times New Roman"/>
          <w:sz w:val="24"/>
          <w:szCs w:val="24"/>
        </w:rPr>
        <w:t xml:space="preserve">(далее - Порядок) </w:t>
      </w:r>
      <w:r w:rsidRPr="0018504B">
        <w:rPr>
          <w:rFonts w:ascii="PT Astra Serif" w:hAnsi="PT Astra Serif" w:cs="Times New Roman"/>
          <w:sz w:val="24"/>
          <w:szCs w:val="24"/>
        </w:rPr>
        <w:t>(приложение).</w:t>
      </w:r>
    </w:p>
    <w:p w:rsidR="00AF23BB" w:rsidRPr="0018504B" w:rsidRDefault="00AF23BB" w:rsidP="00480FB7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18504B">
        <w:rPr>
          <w:rFonts w:ascii="PT Astra Serif" w:hAnsi="PT Astra Serif" w:cs="Times New Roman"/>
          <w:sz w:val="24"/>
          <w:szCs w:val="24"/>
        </w:rPr>
        <w:t xml:space="preserve">2. Возложить </w:t>
      </w:r>
      <w:r w:rsidR="00EB5933" w:rsidRPr="0018504B">
        <w:rPr>
          <w:rFonts w:ascii="PT Astra Serif" w:hAnsi="PT Astra Serif" w:cs="Times New Roman"/>
          <w:sz w:val="24"/>
          <w:szCs w:val="24"/>
        </w:rPr>
        <w:t xml:space="preserve">осуществление </w:t>
      </w:r>
      <w:r w:rsidRPr="0018504B">
        <w:rPr>
          <w:rFonts w:ascii="PT Astra Serif" w:hAnsi="PT Astra Serif" w:cs="Times New Roman"/>
          <w:sz w:val="24"/>
          <w:szCs w:val="24"/>
        </w:rPr>
        <w:t>сбор</w:t>
      </w:r>
      <w:r w:rsidR="00EB5933" w:rsidRPr="0018504B">
        <w:rPr>
          <w:rFonts w:ascii="PT Astra Serif" w:hAnsi="PT Astra Serif" w:cs="Times New Roman"/>
          <w:sz w:val="24"/>
          <w:szCs w:val="24"/>
        </w:rPr>
        <w:t>а</w:t>
      </w:r>
      <w:r w:rsidRPr="0018504B">
        <w:rPr>
          <w:rFonts w:ascii="PT Astra Serif" w:hAnsi="PT Astra Serif" w:cs="Times New Roman"/>
          <w:sz w:val="24"/>
          <w:szCs w:val="24"/>
        </w:rPr>
        <w:t>, обработку и обмен информацией о чрезвычайных ситуациях природного и техногенного характера, происшествиях и авариях</w:t>
      </w:r>
      <w:r w:rsidR="005E5FF7" w:rsidRPr="0018504B">
        <w:rPr>
          <w:rFonts w:ascii="PT Astra Serif" w:hAnsi="PT Astra Serif" w:cs="Times New Roman"/>
          <w:sz w:val="24"/>
          <w:szCs w:val="24"/>
        </w:rPr>
        <w:t>,</w:t>
      </w:r>
      <w:r w:rsidRPr="0018504B">
        <w:rPr>
          <w:rFonts w:ascii="PT Astra Serif" w:hAnsi="PT Astra Serif" w:cs="Times New Roman"/>
          <w:sz w:val="24"/>
          <w:szCs w:val="24"/>
        </w:rPr>
        <w:t xml:space="preserve"> произошедших на территории муниципального образования город Тула, на единую дежурно-диспетчерскую службу </w:t>
      </w:r>
      <w:r w:rsidR="005E5FF7" w:rsidRPr="0018504B">
        <w:rPr>
          <w:rFonts w:ascii="PT Astra Serif" w:hAnsi="PT Astra Serif" w:cs="Times New Roman"/>
          <w:sz w:val="24"/>
          <w:szCs w:val="24"/>
        </w:rPr>
        <w:t xml:space="preserve">города Тулы </w:t>
      </w:r>
      <w:r w:rsidR="006A7E9B" w:rsidRPr="0018504B">
        <w:rPr>
          <w:rFonts w:ascii="PT Astra Serif" w:hAnsi="PT Astra Serif" w:cs="Times New Roman"/>
          <w:sz w:val="24"/>
          <w:szCs w:val="24"/>
        </w:rPr>
        <w:t>М</w:t>
      </w:r>
      <w:r w:rsidRPr="0018504B">
        <w:rPr>
          <w:rFonts w:ascii="PT Astra Serif" w:hAnsi="PT Astra Serif" w:cs="Times New Roman"/>
          <w:sz w:val="24"/>
          <w:szCs w:val="24"/>
        </w:rPr>
        <w:t>униципального учреждения «Центр гражданской защиты и спасательных работ города Тулы» (далее – ЕДДС г. Тулы).</w:t>
      </w:r>
    </w:p>
    <w:p w:rsidR="00AF23BB" w:rsidRPr="0018504B" w:rsidRDefault="00AF23BB" w:rsidP="00480FB7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18504B">
        <w:rPr>
          <w:rFonts w:ascii="PT Astra Serif" w:hAnsi="PT Astra Serif" w:cs="Times New Roman"/>
          <w:sz w:val="24"/>
          <w:szCs w:val="24"/>
        </w:rPr>
        <w:t xml:space="preserve">3. </w:t>
      </w:r>
      <w:proofErr w:type="gramStart"/>
      <w:r w:rsidRPr="0018504B">
        <w:rPr>
          <w:rFonts w:ascii="PT Astra Serif" w:hAnsi="PT Astra Serif" w:cs="Times New Roman"/>
          <w:sz w:val="24"/>
          <w:szCs w:val="24"/>
        </w:rPr>
        <w:t>ЕДДС г. Тулы информацию о чрезвычайных ситуациях природного и техногенного характера, происшествиях и авариях</w:t>
      </w:r>
      <w:r w:rsidR="006A7E9B" w:rsidRPr="0018504B">
        <w:rPr>
          <w:rFonts w:ascii="PT Astra Serif" w:hAnsi="PT Astra Serif" w:cs="Times New Roman"/>
          <w:sz w:val="24"/>
          <w:szCs w:val="24"/>
        </w:rPr>
        <w:t>,</w:t>
      </w:r>
      <w:r w:rsidRPr="0018504B">
        <w:rPr>
          <w:rFonts w:ascii="PT Astra Serif" w:hAnsi="PT Astra Serif" w:cs="Times New Roman"/>
          <w:sz w:val="24"/>
          <w:szCs w:val="24"/>
        </w:rPr>
        <w:t xml:space="preserve"> произошедших на территории </w:t>
      </w:r>
      <w:r w:rsidRPr="0018504B">
        <w:rPr>
          <w:rFonts w:ascii="PT Astra Serif" w:hAnsi="PT Astra Serif" w:cs="Times New Roman"/>
          <w:sz w:val="24"/>
          <w:szCs w:val="24"/>
        </w:rPr>
        <w:lastRenderedPageBreak/>
        <w:t xml:space="preserve">муниципального образования город Тула, предоставлять в Главное управление </w:t>
      </w:r>
      <w:r w:rsidR="00EB5933" w:rsidRPr="0018504B">
        <w:rPr>
          <w:rFonts w:ascii="PT Astra Serif" w:hAnsi="PT Astra Serif" w:cs="Times New Roman"/>
          <w:sz w:val="24"/>
          <w:szCs w:val="24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 по Тульской области и в Государственное учреждение Тульской области «Ситуационный центр Губернатора Тульской области» в соответствии с постановлением Правительства Российской Федерации</w:t>
      </w:r>
      <w:proofErr w:type="gramEnd"/>
      <w:r w:rsidR="00EB5933" w:rsidRPr="0018504B">
        <w:rPr>
          <w:rFonts w:ascii="PT Astra Serif" w:hAnsi="PT Astra Serif" w:cs="Times New Roman"/>
          <w:sz w:val="24"/>
          <w:szCs w:val="24"/>
        </w:rPr>
        <w:t xml:space="preserve"> от 24 марта 1997 года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характера».</w:t>
      </w:r>
    </w:p>
    <w:p w:rsidR="003C22CC" w:rsidRPr="0018504B" w:rsidRDefault="0075533D" w:rsidP="003C22CC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18504B">
        <w:rPr>
          <w:rFonts w:ascii="PT Astra Serif" w:hAnsi="PT Astra Serif" w:cs="Times New Roman"/>
          <w:sz w:val="24"/>
          <w:szCs w:val="24"/>
        </w:rPr>
        <w:t>4</w:t>
      </w:r>
      <w:r w:rsidR="003C22CC" w:rsidRPr="0018504B">
        <w:rPr>
          <w:rFonts w:ascii="PT Astra Serif" w:hAnsi="PT Astra Serif" w:cs="Times New Roman"/>
          <w:sz w:val="24"/>
          <w:szCs w:val="24"/>
        </w:rPr>
        <w:t xml:space="preserve">. Рекомендовать руководителям предприятий, </w:t>
      </w:r>
      <w:r w:rsidRPr="0018504B">
        <w:rPr>
          <w:rFonts w:ascii="PT Astra Serif" w:hAnsi="PT Astra Serif" w:cs="Times New Roman"/>
          <w:sz w:val="24"/>
          <w:szCs w:val="24"/>
        </w:rPr>
        <w:t xml:space="preserve">организаций и </w:t>
      </w:r>
      <w:r w:rsidR="003C22CC" w:rsidRPr="0018504B">
        <w:rPr>
          <w:rFonts w:ascii="PT Astra Serif" w:hAnsi="PT Astra Serif" w:cs="Times New Roman"/>
          <w:sz w:val="24"/>
          <w:szCs w:val="24"/>
        </w:rPr>
        <w:t>учреждений независимо от их организационно-правовых форм и форм собственности</w:t>
      </w:r>
      <w:r w:rsidRPr="0018504B">
        <w:rPr>
          <w:rFonts w:ascii="PT Astra Serif" w:hAnsi="PT Astra Serif" w:cs="Times New Roman"/>
          <w:sz w:val="24"/>
          <w:szCs w:val="24"/>
        </w:rPr>
        <w:t>, расположенных на территории муниципального образования город Тула</w:t>
      </w:r>
      <w:r w:rsidR="007A4EB7" w:rsidRPr="0018504B">
        <w:rPr>
          <w:rFonts w:ascii="PT Astra Serif" w:hAnsi="PT Astra Serif" w:cs="Times New Roman"/>
          <w:sz w:val="24"/>
          <w:szCs w:val="24"/>
        </w:rPr>
        <w:t>,</w:t>
      </w:r>
      <w:r w:rsidR="003C22CC" w:rsidRPr="0018504B">
        <w:rPr>
          <w:rFonts w:ascii="PT Astra Serif" w:hAnsi="PT Astra Serif" w:cs="Times New Roman"/>
          <w:sz w:val="24"/>
          <w:szCs w:val="24"/>
        </w:rPr>
        <w:t xml:space="preserve"> предоставлять информацию в соответствии с утвержденным Порядком.</w:t>
      </w:r>
    </w:p>
    <w:p w:rsidR="003C22CC" w:rsidRPr="0018504B" w:rsidRDefault="0075533D" w:rsidP="003C22CC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18504B">
        <w:rPr>
          <w:rFonts w:ascii="PT Astra Serif" w:hAnsi="PT Astra Serif" w:cs="Times New Roman"/>
          <w:sz w:val="24"/>
          <w:szCs w:val="24"/>
        </w:rPr>
        <w:t>5</w:t>
      </w:r>
      <w:r w:rsidR="003C22CC" w:rsidRPr="0018504B">
        <w:rPr>
          <w:rFonts w:ascii="PT Astra Serif" w:hAnsi="PT Astra Serif" w:cs="Times New Roman"/>
          <w:sz w:val="24"/>
          <w:szCs w:val="24"/>
        </w:rPr>
        <w:t xml:space="preserve">. Признать утратившим силу </w:t>
      </w:r>
      <w:r w:rsidR="003A2174" w:rsidRPr="0018504B">
        <w:rPr>
          <w:rFonts w:ascii="PT Astra Serif" w:hAnsi="PT Astra Serif" w:cs="Times New Roman"/>
          <w:sz w:val="24"/>
          <w:szCs w:val="24"/>
        </w:rPr>
        <w:t xml:space="preserve">пункты 1-3 </w:t>
      </w:r>
      <w:r w:rsidR="003C22CC" w:rsidRPr="0018504B">
        <w:rPr>
          <w:rFonts w:ascii="PT Astra Serif" w:hAnsi="PT Astra Serif" w:cs="Times New Roman"/>
          <w:sz w:val="24"/>
          <w:szCs w:val="24"/>
        </w:rPr>
        <w:t>постановлени</w:t>
      </w:r>
      <w:r w:rsidR="003A2174" w:rsidRPr="0018504B">
        <w:rPr>
          <w:rFonts w:ascii="PT Astra Serif" w:hAnsi="PT Astra Serif" w:cs="Times New Roman"/>
          <w:sz w:val="24"/>
          <w:szCs w:val="24"/>
        </w:rPr>
        <w:t>я</w:t>
      </w:r>
      <w:r w:rsidR="003C22CC" w:rsidRPr="0018504B">
        <w:rPr>
          <w:rFonts w:ascii="PT Astra Serif" w:hAnsi="PT Astra Serif" w:cs="Times New Roman"/>
          <w:sz w:val="24"/>
          <w:szCs w:val="24"/>
        </w:rPr>
        <w:t xml:space="preserve"> администрации города Тулы от 04.05.2016 № 1916 «О</w:t>
      </w:r>
      <w:r w:rsidR="00177BFA" w:rsidRPr="0018504B">
        <w:rPr>
          <w:rFonts w:ascii="PT Astra Serif" w:hAnsi="PT Astra Serif" w:cs="Times New Roman"/>
          <w:sz w:val="24"/>
          <w:szCs w:val="24"/>
        </w:rPr>
        <w:t>б утверждении Положения об</w:t>
      </w:r>
      <w:r w:rsidR="003C22CC" w:rsidRPr="0018504B">
        <w:rPr>
          <w:rFonts w:ascii="PT Astra Serif" w:hAnsi="PT Astra Serif" w:cs="Times New Roman"/>
          <w:sz w:val="24"/>
          <w:szCs w:val="24"/>
        </w:rPr>
        <w:t xml:space="preserve"> организации сбора и обмена информацией в области защиты населения и территории муниципального образования город Тула от чрезвычайных ситуаций природного и техногенного характера»</w:t>
      </w:r>
      <w:r w:rsidR="00CA4D9E" w:rsidRPr="0018504B">
        <w:rPr>
          <w:rFonts w:ascii="PT Astra Serif" w:hAnsi="PT Astra Serif" w:cs="Times New Roman"/>
          <w:sz w:val="24"/>
          <w:szCs w:val="24"/>
        </w:rPr>
        <w:t>.</w:t>
      </w:r>
      <w:r w:rsidR="003C22CC" w:rsidRPr="0018504B">
        <w:rPr>
          <w:rFonts w:ascii="PT Astra Serif" w:hAnsi="PT Astra Serif" w:cs="Times New Roman"/>
          <w:sz w:val="24"/>
          <w:szCs w:val="24"/>
        </w:rPr>
        <w:t xml:space="preserve"> </w:t>
      </w:r>
    </w:p>
    <w:p w:rsidR="003C22CC" w:rsidRPr="0018504B" w:rsidRDefault="0075533D" w:rsidP="003E6D9B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18504B">
        <w:rPr>
          <w:rFonts w:ascii="PT Astra Serif" w:hAnsi="PT Astra Serif" w:cs="Times New Roman"/>
          <w:sz w:val="24"/>
          <w:szCs w:val="24"/>
        </w:rPr>
        <w:t>6</w:t>
      </w:r>
      <w:r w:rsidR="00184FF1" w:rsidRPr="0018504B">
        <w:rPr>
          <w:rFonts w:ascii="PT Astra Serif" w:hAnsi="PT Astra Serif" w:cs="Times New Roman"/>
          <w:sz w:val="24"/>
          <w:szCs w:val="24"/>
        </w:rPr>
        <w:t xml:space="preserve">. </w:t>
      </w:r>
      <w:proofErr w:type="gramStart"/>
      <w:r w:rsidR="00BD372C" w:rsidRPr="0018504B">
        <w:rPr>
          <w:rFonts w:ascii="PT Astra Serif" w:hAnsi="PT Astra Serif" w:cs="Times New Roman"/>
          <w:sz w:val="24"/>
          <w:szCs w:val="24"/>
        </w:rPr>
        <w:t>Р</w:t>
      </w:r>
      <w:r w:rsidRPr="0018504B">
        <w:rPr>
          <w:rFonts w:ascii="PT Astra Serif" w:hAnsi="PT Astra Serif" w:cs="Times New Roman"/>
          <w:sz w:val="24"/>
          <w:szCs w:val="24"/>
        </w:rPr>
        <w:t>азместить постановление</w:t>
      </w:r>
      <w:proofErr w:type="gramEnd"/>
      <w:r w:rsidRPr="0018504B">
        <w:rPr>
          <w:rFonts w:ascii="PT Astra Serif" w:hAnsi="PT Astra Serif" w:cs="Times New Roman"/>
          <w:sz w:val="24"/>
          <w:szCs w:val="24"/>
        </w:rPr>
        <w:t xml:space="preserve"> на официальном сайте администрации города Тулы в информационно-телекоммуникационной сети «Интернет».</w:t>
      </w:r>
    </w:p>
    <w:p w:rsidR="003C22CC" w:rsidRPr="0018504B" w:rsidRDefault="0075533D" w:rsidP="003E6D9B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18504B">
        <w:rPr>
          <w:rFonts w:ascii="PT Astra Serif" w:hAnsi="PT Astra Serif" w:cs="Times New Roman"/>
          <w:sz w:val="24"/>
          <w:szCs w:val="24"/>
        </w:rPr>
        <w:t>7. Постановление вступает в силу со дня официального опубликования.</w:t>
      </w:r>
    </w:p>
    <w:p w:rsidR="00184FF1" w:rsidRPr="0018504B" w:rsidRDefault="00184FF1" w:rsidP="003E6D9B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75533D" w:rsidRPr="0018504B" w:rsidRDefault="0075533D" w:rsidP="003E6D9B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184FF1" w:rsidRPr="0018504B" w:rsidRDefault="00184FF1" w:rsidP="003E6D9B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18504B">
        <w:rPr>
          <w:rFonts w:ascii="PT Astra Serif" w:hAnsi="PT Astra Serif" w:cs="Times New Roman"/>
          <w:sz w:val="24"/>
          <w:szCs w:val="24"/>
        </w:rPr>
        <w:t xml:space="preserve">Глава администрации </w:t>
      </w:r>
    </w:p>
    <w:p w:rsidR="00184FF1" w:rsidRPr="0018504B" w:rsidRDefault="00184FF1" w:rsidP="003E6D9B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18504B">
        <w:rPr>
          <w:rFonts w:ascii="PT Astra Serif" w:hAnsi="PT Astra Serif" w:cs="Times New Roman"/>
          <w:sz w:val="24"/>
          <w:szCs w:val="24"/>
        </w:rPr>
        <w:t>города Тулы                                                                                                  И.И. Беспалов</w:t>
      </w:r>
      <w:bookmarkEnd w:id="0"/>
    </w:p>
    <w:sectPr w:rsidR="00184FF1" w:rsidRPr="0018504B" w:rsidSect="003E6D9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0E1"/>
    <w:rsid w:val="000777F0"/>
    <w:rsid w:val="00081CC0"/>
    <w:rsid w:val="00177BFA"/>
    <w:rsid w:val="00184FF1"/>
    <w:rsid w:val="0018504B"/>
    <w:rsid w:val="001955CC"/>
    <w:rsid w:val="0029539C"/>
    <w:rsid w:val="002B62AF"/>
    <w:rsid w:val="003A2174"/>
    <w:rsid w:val="003C22CC"/>
    <w:rsid w:val="003E6D9B"/>
    <w:rsid w:val="00480FB7"/>
    <w:rsid w:val="004E4A16"/>
    <w:rsid w:val="005E5FF7"/>
    <w:rsid w:val="006A7E9B"/>
    <w:rsid w:val="0075533D"/>
    <w:rsid w:val="007A02D4"/>
    <w:rsid w:val="007A4EB7"/>
    <w:rsid w:val="00AF23BB"/>
    <w:rsid w:val="00B14952"/>
    <w:rsid w:val="00BD372C"/>
    <w:rsid w:val="00CA4D9E"/>
    <w:rsid w:val="00DC6673"/>
    <w:rsid w:val="00E02C8F"/>
    <w:rsid w:val="00E2603C"/>
    <w:rsid w:val="00E9059C"/>
    <w:rsid w:val="00EB5933"/>
    <w:rsid w:val="00FE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18102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60847569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573878082" TargetMode="External"/><Relationship Id="rId5" Type="http://schemas.openxmlformats.org/officeDocument/2006/relationships/hyperlink" Target="https://docs.cntd.ru/document/90188420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UserJob</cp:lastModifiedBy>
  <cp:revision>35</cp:revision>
  <cp:lastPrinted>2025-11-10T13:43:00Z</cp:lastPrinted>
  <dcterms:created xsi:type="dcterms:W3CDTF">2025-11-10T05:17:00Z</dcterms:created>
  <dcterms:modified xsi:type="dcterms:W3CDTF">2025-11-10T13:44:00Z</dcterms:modified>
</cp:coreProperties>
</file>